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558" w:rsidRDefault="00F960DA">
      <w:r>
        <w:t xml:space="preserve">Доброго дня! Сегодня с вами соединим две техники </w:t>
      </w:r>
      <w:proofErr w:type="spellStart"/>
      <w:r>
        <w:t>дудлинг</w:t>
      </w:r>
      <w:proofErr w:type="spellEnd"/>
      <w:r>
        <w:t xml:space="preserve"> и </w:t>
      </w:r>
      <w:proofErr w:type="spellStart"/>
      <w:r>
        <w:t>зентангл</w:t>
      </w:r>
      <w:proofErr w:type="spellEnd"/>
      <w:r>
        <w:t xml:space="preserve">, </w:t>
      </w:r>
      <w:proofErr w:type="spellStart"/>
      <w:r>
        <w:t>гелевые</w:t>
      </w:r>
      <w:proofErr w:type="spellEnd"/>
      <w:r>
        <w:t xml:space="preserve"> ручки и цветные карандаши или фломастеры. Здесь мы уже будем играть цветом. Попробуем нарисовать цветок в этой технике. Сначала делаем узоры, а потом заливаем ту или иную часть нужным нам цветом. Вот примеры для вдохновения.</w:t>
      </w:r>
    </w:p>
    <w:p w:rsidR="00F960DA" w:rsidRDefault="00F960DA"/>
    <w:p w:rsidR="00F960DA" w:rsidRDefault="00F960DA">
      <w:r>
        <w:rPr>
          <w:noProof/>
          <w:lang w:eastAsia="ru-RU"/>
        </w:rPr>
        <w:drawing>
          <wp:inline distT="0" distB="0" distL="0" distR="0">
            <wp:extent cx="1971675" cy="3351848"/>
            <wp:effectExtent l="0" t="0" r="0" b="1270"/>
            <wp:docPr id="1" name="Рисунок 1" descr="C:\Users\Пользователь\Desktop\дудлинг работа\задания дистанционно ворд\j1428437_1459358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дудлинг работа\задания дистанционно ворд\j1428437_145935814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092" cy="3367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drawing>
          <wp:inline distT="0" distB="0" distL="0" distR="0">
            <wp:extent cx="3324225" cy="3324225"/>
            <wp:effectExtent l="0" t="0" r="9525" b="9525"/>
            <wp:docPr id="2" name="Рисунок 2" descr="C:\Users\Пользователь\Desktop\дудлинг работа\задания дистанционно ворд\240_F_285590543_6H7sDMEXNJE6LI8C54vPRvTZu6Mgfq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дудлинг работа\задания дистанционно ворд\240_F_285590543_6H7sDMEXNJE6LI8C54vPRvTZu6Mgfq2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drawing>
          <wp:inline distT="0" distB="0" distL="0" distR="0">
            <wp:extent cx="2641337" cy="3752850"/>
            <wp:effectExtent l="0" t="0" r="6985" b="0"/>
            <wp:docPr id="3" name="Рисунок 3" descr="C:\Users\Пользователь\Desktop\дудлинг работа\задания дистанционно ворд\672_62c5ad8e06ba04852cf84d10994cbc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дудлинг работа\задания дистанционно ворд\672_62c5ad8e06ba04852cf84d10994cbc0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648790" cy="3763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800350" cy="2800350"/>
            <wp:effectExtent l="0" t="0" r="0" b="0"/>
            <wp:docPr id="4" name="Рисунок 4" descr="C:\Users\Пользователь\Desktop\дудлинг работа\задания дистанционно ворд\20200410_011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дудлинг работа\задания дистанционно ворд\20200410_01153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960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E94"/>
    <w:rsid w:val="00706E94"/>
    <w:rsid w:val="00E35558"/>
    <w:rsid w:val="00F9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6D62B"/>
  <w15:chartTrackingRefBased/>
  <w15:docId w15:val="{DC9FFF96-008D-4C2F-990E-3BD14F491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2020-04-10T06:12:00Z</dcterms:created>
  <dcterms:modified xsi:type="dcterms:W3CDTF">2020-04-10T06:17:00Z</dcterms:modified>
</cp:coreProperties>
</file>